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A91" w:rsidRDefault="00946A91" w:rsidP="00946A91">
      <w:pPr>
        <w:pStyle w:val="a4"/>
        <w:jc w:val="center"/>
      </w:pPr>
      <w:r>
        <w:rPr>
          <w:b/>
          <w:bCs/>
        </w:rPr>
        <w:t xml:space="preserve">    РОССИЙСКАЯ   ФЕДЕРАЦИЯ</w:t>
      </w:r>
    </w:p>
    <w:p w:rsidR="00946A91" w:rsidRDefault="00946A91" w:rsidP="00946A91">
      <w:pPr>
        <w:jc w:val="center"/>
        <w:rPr>
          <w:b/>
          <w:bCs/>
        </w:rPr>
      </w:pPr>
      <w:r>
        <w:rPr>
          <w:b/>
          <w:bCs/>
        </w:rPr>
        <w:t xml:space="preserve">СОВЕТ ДЕПУТАТОВ </w:t>
      </w:r>
    </w:p>
    <w:p w:rsidR="00946A91" w:rsidRDefault="00946A91" w:rsidP="00946A91">
      <w:pPr>
        <w:jc w:val="center"/>
        <w:rPr>
          <w:b/>
          <w:bCs/>
        </w:rPr>
      </w:pPr>
      <w:r>
        <w:rPr>
          <w:b/>
          <w:bCs/>
        </w:rPr>
        <w:t>СЕРГИЕВСКОГО  СЕЛЬСКОГО ПОСЕЛЕНИЯ </w:t>
      </w:r>
    </w:p>
    <w:p w:rsidR="00946A91" w:rsidRDefault="00946A91" w:rsidP="00946A91">
      <w:pPr>
        <w:jc w:val="center"/>
        <w:rPr>
          <w:b/>
          <w:bCs/>
        </w:rPr>
      </w:pPr>
      <w:r>
        <w:rPr>
          <w:b/>
          <w:bCs/>
        </w:rPr>
        <w:t>ДАНИЛОВСКОГО МУНИЦИПАЛЬНОГО РАЙОНА</w:t>
      </w:r>
    </w:p>
    <w:p w:rsidR="00946A91" w:rsidRDefault="00946A91" w:rsidP="00946A91">
      <w:pPr>
        <w:jc w:val="center"/>
      </w:pPr>
      <w:r>
        <w:rPr>
          <w:b/>
        </w:rPr>
        <w:t xml:space="preserve"> ВОЛГОГРАДСКОЙ  ОБЛАСТИ</w:t>
      </w:r>
      <w:r>
        <w:t xml:space="preserve">   </w:t>
      </w:r>
    </w:p>
    <w:p w:rsidR="00946A91" w:rsidRDefault="008E4A8C" w:rsidP="00946A91">
      <w:pPr>
        <w:jc w:val="center"/>
      </w:pPr>
      <w:r>
        <w:pict>
          <v:line id="_x0000_s1026" style="position:absolute;left:0;text-align:left;z-index:251658240" from="4.45pt,3.05pt" to="517.45pt,3.05pt" strokeweight="4.5pt">
            <v:stroke linestyle="thickThin"/>
          </v:line>
        </w:pict>
      </w:r>
    </w:p>
    <w:p w:rsidR="00946A91" w:rsidRDefault="00946A91" w:rsidP="00946A91">
      <w:pPr>
        <w:jc w:val="center"/>
        <w:rPr>
          <w:b/>
          <w:sz w:val="28"/>
          <w:szCs w:val="28"/>
        </w:rPr>
      </w:pPr>
    </w:p>
    <w:p w:rsidR="00946A91" w:rsidRDefault="00946A91" w:rsidP="00946A9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46A91" w:rsidRDefault="00946A91" w:rsidP="00946A91">
      <w:pPr>
        <w:rPr>
          <w:sz w:val="28"/>
          <w:szCs w:val="28"/>
        </w:rPr>
      </w:pPr>
    </w:p>
    <w:p w:rsidR="00946A91" w:rsidRDefault="00946A91" w:rsidP="00946A91">
      <w:pPr>
        <w:rPr>
          <w:sz w:val="28"/>
          <w:szCs w:val="28"/>
        </w:rPr>
      </w:pPr>
      <w:r>
        <w:rPr>
          <w:sz w:val="28"/>
          <w:szCs w:val="28"/>
        </w:rPr>
        <w:t>от "</w:t>
      </w:r>
      <w:r w:rsidR="00EA0FBF">
        <w:rPr>
          <w:sz w:val="28"/>
          <w:szCs w:val="28"/>
        </w:rPr>
        <w:t>2</w:t>
      </w:r>
      <w:r>
        <w:rPr>
          <w:sz w:val="28"/>
          <w:szCs w:val="28"/>
        </w:rPr>
        <w:t>"</w:t>
      </w:r>
      <w:r w:rsidR="00EA0FBF">
        <w:rPr>
          <w:sz w:val="28"/>
          <w:szCs w:val="28"/>
        </w:rPr>
        <w:t xml:space="preserve">марта </w:t>
      </w:r>
      <w:r>
        <w:rPr>
          <w:spacing w:val="7"/>
          <w:sz w:val="28"/>
          <w:szCs w:val="28"/>
        </w:rPr>
        <w:t>20</w:t>
      </w:r>
      <w:r w:rsidR="00EA0FBF">
        <w:rPr>
          <w:spacing w:val="7"/>
          <w:sz w:val="28"/>
          <w:szCs w:val="28"/>
        </w:rPr>
        <w:t>15</w:t>
      </w:r>
      <w:r>
        <w:rPr>
          <w:spacing w:val="7"/>
          <w:sz w:val="28"/>
          <w:szCs w:val="28"/>
        </w:rPr>
        <w:t xml:space="preserve"> г.                                                           </w:t>
      </w:r>
      <w:r>
        <w:rPr>
          <w:sz w:val="28"/>
          <w:szCs w:val="28"/>
        </w:rPr>
        <w:t>N</w:t>
      </w:r>
      <w:r>
        <w:rPr>
          <w:spacing w:val="7"/>
          <w:sz w:val="28"/>
          <w:szCs w:val="28"/>
        </w:rPr>
        <w:t xml:space="preserve">  </w:t>
      </w:r>
      <w:r w:rsidR="003113AF">
        <w:rPr>
          <w:spacing w:val="7"/>
          <w:sz w:val="28"/>
          <w:szCs w:val="28"/>
        </w:rPr>
        <w:t>4</w:t>
      </w:r>
      <w:r w:rsidR="00EA0FBF">
        <w:rPr>
          <w:spacing w:val="7"/>
          <w:sz w:val="28"/>
          <w:szCs w:val="28"/>
        </w:rPr>
        <w:t>/1</w:t>
      </w:r>
    </w:p>
    <w:p w:rsidR="00946A91" w:rsidRDefault="00946A91" w:rsidP="00946A91">
      <w:pPr>
        <w:rPr>
          <w:sz w:val="28"/>
          <w:szCs w:val="28"/>
        </w:rPr>
      </w:pPr>
    </w:p>
    <w:p w:rsidR="00946A91" w:rsidRDefault="00946A91" w:rsidP="00946A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2D48D9">
        <w:rPr>
          <w:sz w:val="28"/>
          <w:szCs w:val="28"/>
        </w:rPr>
        <w:t xml:space="preserve"> и дополнений</w:t>
      </w:r>
      <w:r>
        <w:rPr>
          <w:sz w:val="28"/>
          <w:szCs w:val="28"/>
        </w:rPr>
        <w:t xml:space="preserve"> </w:t>
      </w:r>
    </w:p>
    <w:p w:rsidR="00946A91" w:rsidRDefault="00946A91" w:rsidP="00946A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Устав Сергиевского сельского </w:t>
      </w:r>
    </w:p>
    <w:p w:rsidR="00946A91" w:rsidRDefault="00946A91" w:rsidP="00946A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Даниловского муниципального</w:t>
      </w:r>
    </w:p>
    <w:p w:rsidR="00946A91" w:rsidRDefault="00946A91" w:rsidP="00946A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района Волгоградской области</w:t>
      </w:r>
    </w:p>
    <w:p w:rsidR="00946A91" w:rsidRDefault="00946A91" w:rsidP="00946A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6A91" w:rsidRDefault="00946A91" w:rsidP="00946A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14, 44 Федерального </w:t>
      </w:r>
      <w:hyperlink r:id="rId6" w:history="1">
        <w:r>
          <w:rPr>
            <w:rStyle w:val="a3"/>
            <w:color w:val="auto"/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а от 06.10.2003             N 131-ФЗ "Об общих принципах организации местного самоуправления в Российской Федерации", статьей 1 Закона Волгоградской области от 28.11.2014 № 156-ОД «О закреплении отдельных вопросов местного значения за сельскими поселениями в Волгоградской области»  и </w:t>
      </w:r>
      <w:hyperlink r:id="rId7" w:history="1">
        <w:r>
          <w:rPr>
            <w:rStyle w:val="a3"/>
            <w:color w:val="auto"/>
            <w:sz w:val="28"/>
            <w:szCs w:val="28"/>
          </w:rPr>
          <w:t>статьей</w:t>
        </w:r>
        <w:r>
          <w:rPr>
            <w:rStyle w:val="a3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27 Устава Сергиевского  сельского поселения Даниловского муниципального района Волгоградской области  Совет депутатов Сергиевского сельского поселения р е ш и л : </w:t>
      </w:r>
    </w:p>
    <w:p w:rsidR="00946A91" w:rsidRDefault="00FB2606" w:rsidP="00946A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46A91">
        <w:rPr>
          <w:sz w:val="28"/>
          <w:szCs w:val="28"/>
        </w:rPr>
        <w:t>. Дополнить Устав статьей 4.1 следующего содержания: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«Статья 4.1. Вопросы местного значения, закрепленные за  сельским поселением Даниловского муниципального района.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закрепленным за Сергиевским сельским поселением вопросам местного значения из числа предусмотренных </w:t>
      </w:r>
      <w:hyperlink r:id="rId8" w:history="1">
        <w:r>
          <w:rPr>
            <w:rStyle w:val="a3"/>
            <w:color w:val="auto"/>
            <w:sz w:val="28"/>
            <w:szCs w:val="28"/>
          </w:rPr>
          <w:t>частью 1</w:t>
        </w:r>
      </w:hyperlink>
      <w:r>
        <w:rPr>
          <w:sz w:val="28"/>
          <w:szCs w:val="28"/>
        </w:rPr>
        <w:t xml:space="preserve"> статьи 14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</w:t>
      </w:r>
      <w:hyperlink r:id="rId9" w:history="1">
        <w:r>
          <w:rPr>
            <w:rStyle w:val="a3"/>
            <w:color w:val="auto"/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а, от 06.10.2003 N 131-ФЗ "Об общих принципах организации местного самоуправления в Российской Федерации" вопросов местного значения </w:t>
      </w:r>
      <w:r w:rsidR="005563CB">
        <w:rPr>
          <w:sz w:val="28"/>
          <w:szCs w:val="28"/>
        </w:rPr>
        <w:t>сельских</w:t>
      </w:r>
      <w:r>
        <w:rPr>
          <w:sz w:val="28"/>
          <w:szCs w:val="28"/>
        </w:rPr>
        <w:t xml:space="preserve"> поселений относятся: 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организация в границах Сергиевского сельского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дорожная деятельность в отношении автомобильных дорог местного значения в границах населенных пунктов Сергиевского сельского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</w:t>
      </w:r>
      <w:r w:rsidR="00B3073F">
        <w:rPr>
          <w:sz w:val="28"/>
          <w:szCs w:val="28"/>
        </w:rPr>
        <w:t xml:space="preserve">Сергиевского </w:t>
      </w:r>
      <w:r>
        <w:rPr>
          <w:sz w:val="28"/>
          <w:szCs w:val="28"/>
        </w:rPr>
        <w:t xml:space="preserve">сельского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0" w:history="1">
        <w:r>
          <w:rPr>
            <w:rStyle w:val="a3"/>
            <w:color w:val="auto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обеспечение проживающих в Сергиевском сельском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1" w:history="1">
        <w:r>
          <w:rPr>
            <w:rStyle w:val="a3"/>
            <w:color w:val="auto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>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создание условий для предоставления транспортных услуг населению и организация транспортного обслуживания населения в границах Сергиевского сельского поселения;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участие в профилактике терроризма и экстремизма, а также в минимизации и (или) ликвидации последствий проявлений терроризма и экстремизма в границах Сергиевского  сельского поселения;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Сергиевского сельского поселения, социальную и культурную адаптацию мигрантов, профилактику межнациональных (межэтнических) конфликтов;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участие в предупреждении и ликвидации последствий чрезвычайных ситуаций в границах Сергиевского сельского поселения;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организация библиотечного обслуживания населения, комплектование и обеспечение сохранности библиотечных фондов библиотек Сергиевского сельского поселения;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сохранение, использование и популяризация объектов культурного наследия (памятников истории и культуры), находящихся в собственности Сергиевского сельского поселения, охрана объектов культурного наследия (памятников истории и культуры) местного (муниципального) значения, расположенных на территории Сергиевского сельского поселения;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Сергиевском сельском поселении;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создание условий для массового отдыха жителей Сергиевского сельского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12) организация сбора и вывоза бытовых отходов и мусора;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13)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Сергиевского сельского поселения;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утверждение генеральных планов Сергиевского сельского поселения, правил землепользования и застройки, утверждение подготовленной на основе генеральных планов Сергиевского сельского поселения документации </w:t>
      </w:r>
      <w:r>
        <w:rPr>
          <w:sz w:val="28"/>
          <w:szCs w:val="28"/>
        </w:rPr>
        <w:lastRenderedPageBreak/>
        <w:t xml:space="preserve">по планировке территории, выдача разрешений на строительство (за исключением случаев, предусмотренных Градостроительным </w:t>
      </w:r>
      <w:hyperlink r:id="rId12" w:history="1">
        <w:r>
          <w:rPr>
            <w:rStyle w:val="a3"/>
            <w:color w:val="auto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Сергиевского сельского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Сергиевского  сельского поселения для муниципальных нужд, осуществление муниципального земельного контроля в границах Сергиевского  сельского поселения, осуществление в случаях, предусмотренных Градостроительным </w:t>
      </w:r>
      <w:hyperlink r:id="rId13" w:history="1">
        <w:r>
          <w:rPr>
            <w:rStyle w:val="a3"/>
            <w:color w:val="auto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15) организация ритуальных услуг и содержание мест захоронения;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16) организация и осуществление мероприятий по территориальной обороне и гражданской обороне, защите населения и территории Сергиевского сельского поселения от чрезвычайных ситуаций природного и техногенного характера;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17) создание, содержание и организация деятельности аварийно-спасательных служб и (или) аварийно-спасательных формирований на территории Сергиевского сельского поселения;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18) осуществление мероприятий по обеспечению безопасности людей на водных объектах, охране их жизни и здоровья;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19) создание, развитие и обеспечение охраны лечебно-оздоровительных местностей и курортов местного значения на территории Сергиевского сельского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осуществление в пределах, установленных водным </w:t>
      </w:r>
      <w:hyperlink r:id="rId14" w:history="1">
        <w:r>
          <w:rPr>
            <w:rStyle w:val="a3"/>
            <w:color w:val="auto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21) осуществление муниципального лесного контроля;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22) предоставление помещения для работы на обслуживаемом административном участке Сергиевского сельского поселения сотруднику, замещающему должность участкового уполномоченного полиции;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оказание поддержки социально ориентированным некоммерческим организациям в пределах полномочий, установленных </w:t>
      </w:r>
      <w:hyperlink r:id="rId15" w:history="1">
        <w:r>
          <w:rPr>
            <w:rStyle w:val="a3"/>
            <w:color w:val="auto"/>
            <w:sz w:val="28"/>
            <w:szCs w:val="28"/>
          </w:rPr>
          <w:t>статьями 31.1</w:t>
        </w:r>
      </w:hyperlink>
      <w:r>
        <w:rPr>
          <w:sz w:val="28"/>
          <w:szCs w:val="28"/>
        </w:rPr>
        <w:t xml:space="preserve"> и </w:t>
      </w:r>
      <w:hyperlink r:id="rId16" w:history="1">
        <w:r>
          <w:rPr>
            <w:rStyle w:val="a3"/>
            <w:color w:val="auto"/>
            <w:sz w:val="28"/>
            <w:szCs w:val="28"/>
          </w:rPr>
          <w:t>31.3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Федерального закона от 12 января 1996 года N 7-ФЗ "О некоммерческих организациях";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25) обеспечение выполнения работ, необходимых для создания искусственных земельных участков для нужд Сергиевского сельского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 от 19.07.2011    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Федерации";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26) осуществление мер по противодействию коррупции в границах Сергиевского  сельского поселения.»</w:t>
      </w: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B2606" w:rsidRDefault="00FB2606" w:rsidP="00FB2606">
      <w:pPr>
        <w:spacing w:before="100" w:beforeAutospacing="1" w:after="100" w:afterAutospacing="1"/>
        <w:jc w:val="both"/>
        <w:rPr>
          <w:sz w:val="28"/>
          <w:szCs w:val="28"/>
        </w:rPr>
      </w:pPr>
      <w:r w:rsidRPr="00FB2606">
        <w:rPr>
          <w:bCs/>
          <w:sz w:val="28"/>
          <w:szCs w:val="28"/>
        </w:rPr>
        <w:t>2</w:t>
      </w:r>
      <w:r w:rsidRPr="003B7B8A">
        <w:rPr>
          <w:b/>
          <w:bCs/>
          <w:sz w:val="28"/>
          <w:szCs w:val="28"/>
        </w:rPr>
        <w:t>.</w:t>
      </w:r>
      <w:r w:rsidRPr="003B7B8A">
        <w:rPr>
          <w:sz w:val="28"/>
          <w:szCs w:val="28"/>
        </w:rPr>
        <w:t xml:space="preserve"> Главе Сергиевского сельского поселения в порядке, установленном Федеральным законом от 21.07.2005г. № 97-ФЗ «О государственной регистрации уставов муниципальных образований», представить настоящее решение на государственную регистрацию в течение 15 дней со дня принятия в Управление Министерства юстиции Российской Федерации по Волгоградской области. </w:t>
      </w:r>
    </w:p>
    <w:p w:rsidR="00FB2606" w:rsidRPr="003B7B8A" w:rsidRDefault="00FB2606" w:rsidP="00FB2606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3B7B8A">
        <w:rPr>
          <w:b/>
          <w:bCs/>
          <w:sz w:val="28"/>
          <w:szCs w:val="28"/>
        </w:rPr>
        <w:t>.</w:t>
      </w:r>
      <w:r w:rsidRPr="003B7B8A">
        <w:rPr>
          <w:sz w:val="28"/>
          <w:szCs w:val="28"/>
        </w:rPr>
        <w:t xml:space="preserve"> Настоящее решение вступает в силу с момента официального обнародования после его государственной регистрации.</w:t>
      </w:r>
    </w:p>
    <w:p w:rsidR="00FF352A" w:rsidRPr="003847F7" w:rsidRDefault="00FF352A" w:rsidP="00FF35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47F7">
        <w:rPr>
          <w:sz w:val="28"/>
          <w:szCs w:val="28"/>
        </w:rPr>
        <w:t>4.</w:t>
      </w:r>
      <w:r w:rsidRPr="003847F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Настоящее</w:t>
      </w:r>
      <w:r w:rsidRPr="003847F7">
        <w:rPr>
          <w:color w:val="000000"/>
          <w:sz w:val="28"/>
          <w:szCs w:val="28"/>
          <w:shd w:val="clear" w:color="auto" w:fill="FFFFFF"/>
        </w:rPr>
        <w:t xml:space="preserve"> решени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3847F7">
        <w:rPr>
          <w:color w:val="000000"/>
          <w:sz w:val="28"/>
          <w:szCs w:val="28"/>
          <w:shd w:val="clear" w:color="auto" w:fill="FFFFFF"/>
        </w:rPr>
        <w:t xml:space="preserve"> действует до 31 декабря 2015 года включительно.</w:t>
      </w:r>
    </w:p>
    <w:p w:rsidR="00FB2606" w:rsidRDefault="00FB2606" w:rsidP="00FB26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6A91" w:rsidRDefault="00946A91" w:rsidP="00946A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6A91" w:rsidRDefault="00946A91" w:rsidP="00946A9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46A91" w:rsidRDefault="00946A91" w:rsidP="00946A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6A91" w:rsidRDefault="00946A91" w:rsidP="00946A91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Сергиевского</w:t>
      </w:r>
    </w:p>
    <w:p w:rsidR="00FF352A" w:rsidRDefault="00946A91" w:rsidP="00946A91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</w:p>
    <w:p w:rsidR="00FF352A" w:rsidRDefault="00FF352A" w:rsidP="00946A91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Даниловского муниципального</w:t>
      </w:r>
      <w:r w:rsidRPr="00FF35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А.В.Иордатий</w:t>
      </w:r>
    </w:p>
    <w:p w:rsidR="00946A91" w:rsidRDefault="00FF352A" w:rsidP="00946A91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района Волгоградской области</w:t>
      </w:r>
      <w:r w:rsidR="00946A91">
        <w:rPr>
          <w:sz w:val="28"/>
          <w:szCs w:val="28"/>
        </w:rPr>
        <w:t xml:space="preserve">                                          </w:t>
      </w:r>
      <w:r w:rsidR="00096FE4">
        <w:rPr>
          <w:sz w:val="28"/>
          <w:szCs w:val="28"/>
        </w:rPr>
        <w:t xml:space="preserve">                     </w:t>
      </w:r>
      <w:r w:rsidR="00946A91">
        <w:rPr>
          <w:sz w:val="28"/>
          <w:szCs w:val="28"/>
        </w:rPr>
        <w:t xml:space="preserve">   </w:t>
      </w:r>
    </w:p>
    <w:p w:rsidR="00946A91" w:rsidRDefault="00946A91" w:rsidP="00946A91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</w:t>
      </w:r>
    </w:p>
    <w:p w:rsidR="00A549D0" w:rsidRDefault="00A549D0"/>
    <w:sectPr w:rsidR="00A549D0" w:rsidSect="00A549D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358" w:rsidRDefault="00430358" w:rsidP="0062386D">
      <w:r>
        <w:separator/>
      </w:r>
    </w:p>
  </w:endnote>
  <w:endnote w:type="continuationSeparator" w:id="1">
    <w:p w:rsidR="00430358" w:rsidRDefault="00430358" w:rsidP="00623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6D" w:rsidRDefault="0062386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6D" w:rsidRDefault="0062386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6D" w:rsidRDefault="0062386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358" w:rsidRDefault="00430358" w:rsidP="0062386D">
      <w:r>
        <w:separator/>
      </w:r>
    </w:p>
  </w:footnote>
  <w:footnote w:type="continuationSeparator" w:id="1">
    <w:p w:rsidR="00430358" w:rsidRDefault="00430358" w:rsidP="006238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6D" w:rsidRDefault="0062386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83501"/>
      <w:docPartObj>
        <w:docPartGallery w:val="Page Numbers (Top of Page)"/>
        <w:docPartUnique/>
      </w:docPartObj>
    </w:sdtPr>
    <w:sdtContent>
      <w:p w:rsidR="0062386D" w:rsidRDefault="008E4A8C">
        <w:pPr>
          <w:pStyle w:val="a5"/>
          <w:jc w:val="right"/>
        </w:pPr>
        <w:fldSimple w:instr=" PAGE   \* MERGEFORMAT ">
          <w:r w:rsidR="00FF352A">
            <w:rPr>
              <w:noProof/>
            </w:rPr>
            <w:t>1</w:t>
          </w:r>
        </w:fldSimple>
      </w:p>
    </w:sdtContent>
  </w:sdt>
  <w:p w:rsidR="0062386D" w:rsidRDefault="0062386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6D" w:rsidRDefault="0062386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A91"/>
    <w:rsid w:val="00043528"/>
    <w:rsid w:val="00073DA3"/>
    <w:rsid w:val="00096FE4"/>
    <w:rsid w:val="0029004A"/>
    <w:rsid w:val="002D48D9"/>
    <w:rsid w:val="003113AF"/>
    <w:rsid w:val="003263C9"/>
    <w:rsid w:val="0038492B"/>
    <w:rsid w:val="003B383A"/>
    <w:rsid w:val="003C273B"/>
    <w:rsid w:val="00430358"/>
    <w:rsid w:val="005563CB"/>
    <w:rsid w:val="00570778"/>
    <w:rsid w:val="0062386D"/>
    <w:rsid w:val="007B3012"/>
    <w:rsid w:val="00852BBC"/>
    <w:rsid w:val="008D31CC"/>
    <w:rsid w:val="008E4A8C"/>
    <w:rsid w:val="00946A91"/>
    <w:rsid w:val="00A549D0"/>
    <w:rsid w:val="00B3073F"/>
    <w:rsid w:val="00C61AEA"/>
    <w:rsid w:val="00C64B57"/>
    <w:rsid w:val="00EA0FBF"/>
    <w:rsid w:val="00FB2606"/>
    <w:rsid w:val="00FF3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6A91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46A91"/>
    <w:pPr>
      <w:spacing w:before="100" w:beforeAutospacing="1" w:after="119"/>
    </w:pPr>
  </w:style>
  <w:style w:type="paragraph" w:styleId="a5">
    <w:name w:val="header"/>
    <w:basedOn w:val="a"/>
    <w:link w:val="a6"/>
    <w:uiPriority w:val="99"/>
    <w:unhideWhenUsed/>
    <w:rsid w:val="006238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238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A29B78F519231DFFB69841FA22D3CE68E9651CAB79913F440CFAC24B01A241BD73CFE2BEg0j0N" TargetMode="External"/><Relationship Id="rId13" Type="http://schemas.openxmlformats.org/officeDocument/2006/relationships/hyperlink" Target="consultantplus://offline/ref=AF196C29F07214BA69A867B98222BF4A6BDA882FF3C4B72A7C3A7CBDB2P2p3H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consultantplus://offline/ref=9C76B7F0E8F60E82C2F711E20CF6AA4711832C036D3773CCF38F904B00111DDA3EA671E0E876A547348764v1g1H" TargetMode="External"/><Relationship Id="rId12" Type="http://schemas.openxmlformats.org/officeDocument/2006/relationships/hyperlink" Target="consultantplus://offline/ref=AF196C29F07214BA69A867B98222BF4A6BDA882FF3C4B72A7C3A7CBDB223C77A47D01A1564P9p9H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297D253ECCDD4F75AD0AD93706E353046B253FF896F2915AE5EEBDC0524E6556A2559272DzDpDH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76B7F0E8F60E82C2F70FEF1A9AF542108B710B6B377B9FA9D0CB165718178D79E928A0AFv7gBH" TargetMode="External"/><Relationship Id="rId11" Type="http://schemas.openxmlformats.org/officeDocument/2006/relationships/hyperlink" Target="consultantplus://offline/ref=2583A561C26C3BA215C6110580C70D1C4AA9F7766EDF70DE304517A8FFA3B8F645FC9C4E42n1H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297D253ECCDD4F75AD0AD93706E353046B253FF896F2915AE5EEBDC0524E6556A25592729zDpA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583A561C26C3BA215C6110580C70D1C4AA9F2726FD070DE304517A8FFA3B8F645FC9C4D2391E1374Fn9H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C76B7F0E8F60E82C2F70FEF1A9AF542108B710B6B377B9FA9D0CB165718178D79E928A0AFv7gBH" TargetMode="External"/><Relationship Id="rId14" Type="http://schemas.openxmlformats.org/officeDocument/2006/relationships/hyperlink" Target="consultantplus://offline/ref=6297D253ECCDD4F75AD0AD93706E353046B35AF2886E2915AE5EEBDC0524E6556A2559272ADEF089zCp0H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19</cp:revision>
  <cp:lastPrinted>2015-04-07T13:52:00Z</cp:lastPrinted>
  <dcterms:created xsi:type="dcterms:W3CDTF">2015-02-25T08:08:00Z</dcterms:created>
  <dcterms:modified xsi:type="dcterms:W3CDTF">2015-04-07T13:52:00Z</dcterms:modified>
</cp:coreProperties>
</file>